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kern w:val="0"/>
          <w:sz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28"/>
          <w:lang w:eastAsia="zh-CN"/>
        </w:rPr>
        <w:t>上海音乐学院</w:t>
      </w:r>
      <w:r>
        <w:rPr>
          <w:rFonts w:hint="eastAsia" w:ascii="黑体" w:hAnsi="黑体" w:eastAsia="黑体" w:cs="Times New Roman"/>
          <w:kern w:val="0"/>
          <w:sz w:val="28"/>
        </w:rPr>
        <w:t>预备党员基本情况表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（</w:t>
      </w:r>
      <w:r>
        <w:rPr>
          <w:rFonts w:ascii="等线" w:hAnsi="等线" w:eastAsia="仿宋" w:cs="Times New Roman"/>
          <w:sz w:val="24"/>
        </w:rPr>
        <w:t>新</w:t>
      </w:r>
      <w:r>
        <w:rPr>
          <w:rFonts w:hint="eastAsia" w:ascii="等线" w:hAnsi="等线" w:eastAsia="仿宋" w:cs="Times New Roman"/>
          <w:sz w:val="24"/>
        </w:rPr>
        <w:t>转入</w:t>
      </w:r>
      <w:r>
        <w:rPr>
          <w:rFonts w:ascii="等线" w:hAnsi="等线" w:eastAsia="仿宋" w:cs="Times New Roman"/>
          <w:sz w:val="24"/>
        </w:rPr>
        <w:t>预备党员版）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687"/>
        <w:gridCol w:w="1024"/>
        <w:gridCol w:w="144"/>
        <w:gridCol w:w="271"/>
        <w:gridCol w:w="328"/>
        <w:gridCol w:w="967"/>
        <w:gridCol w:w="406"/>
        <w:gridCol w:w="17"/>
        <w:gridCol w:w="587"/>
        <w:gridCol w:w="249"/>
        <w:gridCol w:w="880"/>
        <w:gridCol w:w="828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656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8" w:type="pct"/>
            <w:gridSpan w:val="8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4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身份（职务职称）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420" w:lineRule="exac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时所在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党支部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6" w:type="pct"/>
            <w:gridSpan w:val="1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continue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党支部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书记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8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入党介绍人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支部大会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通过日期</w:t>
            </w:r>
          </w:p>
        </w:tc>
        <w:tc>
          <w:tcPr>
            <w:tcW w:w="118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6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党委审批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宣誓时间</w:t>
            </w:r>
          </w:p>
        </w:tc>
        <w:tc>
          <w:tcPr>
            <w:tcW w:w="1634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宣誓地点</w:t>
            </w:r>
          </w:p>
        </w:tc>
        <w:tc>
          <w:tcPr>
            <w:tcW w:w="167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4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入党时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主要优缺点</w:t>
            </w:r>
          </w:p>
        </w:tc>
        <w:tc>
          <w:tcPr>
            <w:tcW w:w="4064" w:type="pct"/>
            <w:gridSpan w:val="12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4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原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党组织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4064" w:type="pct"/>
            <w:gridSpan w:val="12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重新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确定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注</w:t>
      </w:r>
      <w:r>
        <w:rPr>
          <w:rFonts w:ascii="Calibri" w:hAnsi="Calibri" w:eastAsia="仿宋" w:cs="Times New Roman"/>
          <w:kern w:val="0"/>
          <w:sz w:val="24"/>
          <w:szCs w:val="24"/>
        </w:rPr>
        <w:t>：</w:t>
      </w:r>
    </w:p>
    <w:p>
      <w:pPr>
        <w:widowControl/>
        <w:snapToGrid w:val="0"/>
        <w:ind w:firstLine="480" w:firstLineChars="20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1、</w:t>
      </w:r>
      <w:r>
        <w:rPr>
          <w:rFonts w:ascii="Calibri" w:hAnsi="Calibri" w:eastAsia="仿宋" w:cs="Times New Roman"/>
          <w:kern w:val="0"/>
          <w:sz w:val="24"/>
          <w:szCs w:val="24"/>
        </w:rPr>
        <w:t>新生预备党员</w:t>
      </w:r>
      <w:r>
        <w:rPr>
          <w:rFonts w:hint="eastAsia" w:ascii="Calibri" w:hAnsi="Calibri" w:eastAsia="仿宋" w:cs="Times New Roman"/>
          <w:kern w:val="0"/>
          <w:sz w:val="24"/>
          <w:szCs w:val="24"/>
        </w:rPr>
        <w:t>进校后</w:t>
      </w:r>
      <w:r>
        <w:rPr>
          <w:rFonts w:ascii="Calibri" w:hAnsi="Calibri" w:eastAsia="仿宋" w:cs="Times New Roman"/>
          <w:kern w:val="0"/>
          <w:sz w:val="24"/>
          <w:szCs w:val="24"/>
        </w:rPr>
        <w:t>，由支部填写此表</w:t>
      </w:r>
      <w:r>
        <w:rPr>
          <w:rFonts w:hint="eastAsia" w:ascii="Calibri" w:hAnsi="Calibri" w:eastAsia="仿宋" w:cs="Times New Roman"/>
          <w:kern w:val="0"/>
          <w:sz w:val="24"/>
          <w:szCs w:val="24"/>
        </w:rPr>
        <w:t>。</w:t>
      </w:r>
    </w:p>
    <w:p>
      <w:pPr>
        <w:widowControl/>
        <w:snapToGrid w:val="0"/>
        <w:ind w:firstLine="480" w:firstLineChars="20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2、预备期满时，如认为有必要，可推迟讨论其转正问题，推迟时间不超过六个月。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3"/>
    <w:rsid w:val="001D32BC"/>
    <w:rsid w:val="005C76D3"/>
    <w:rsid w:val="00EC6654"/>
    <w:rsid w:val="00F95F57"/>
    <w:rsid w:val="18393375"/>
    <w:rsid w:val="20F36FCA"/>
    <w:rsid w:val="3FDB0C7F"/>
    <w:rsid w:val="690765A9"/>
    <w:rsid w:val="7D6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8</TotalTime>
  <ScaleCrop>false</ScaleCrop>
  <LinksUpToDate>false</LinksUpToDate>
  <CharactersWithSpaces>641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2019-09-12T08:47:00Z</dcterms:created>
  <dc:creator>zyz</dc:creator>
  <cp:lastModifiedBy>AA</cp:lastModifiedBy>
  <dcterms:modified xsi:type="dcterms:W3CDTF">2022-08-29T01:16:37Z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8851EB832E2C4460A88003D2E6D15D0B</vt:lpwstr>
  </property>
</Properties>
</file>